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491" w:rsidRDefault="00C72491" w:rsidP="00C72491">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0" w:name="_GoBack"/>
      <w:bookmarkEnd w:id="0"/>
      <w:r>
        <w:rPr>
          <w:rFonts w:ascii="Times New Roman" w:eastAsia="Times New Roman" w:hAnsi="Times New Roman" w:cs="Times New Roman"/>
          <w:sz w:val="24"/>
          <w:szCs w:val="24"/>
          <w:lang w:eastAsia="sl-SI"/>
        </w:rPr>
        <w:t>LOKALNE SKUPNOSTI: ZAKONSKE OBVEZNOSTI</w:t>
      </w:r>
    </w:p>
    <w:p w:rsidR="00C72491" w:rsidRDefault="00C72491" w:rsidP="00B165D8">
      <w:pPr>
        <w:spacing w:before="100" w:beforeAutospacing="1" w:after="100" w:afterAutospacing="1" w:line="240" w:lineRule="auto"/>
        <w:jc w:val="center"/>
        <w:rPr>
          <w:rFonts w:ascii="Times New Roman" w:eastAsia="Times New Roman" w:hAnsi="Times New Roman" w:cs="Times New Roman"/>
          <w:sz w:val="24"/>
          <w:szCs w:val="24"/>
          <w:lang w:eastAsia="sl-SI"/>
        </w:rPr>
      </w:pPr>
    </w:p>
    <w:p w:rsidR="00B165D8" w:rsidRPr="00BE7916" w:rsidRDefault="00B165D8" w:rsidP="00B165D8">
      <w:pPr>
        <w:spacing w:before="100" w:beforeAutospacing="1" w:after="100" w:afterAutospacing="1" w:line="240" w:lineRule="auto"/>
        <w:jc w:val="center"/>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t xml:space="preserve">Z A K O N </w:t>
      </w:r>
      <w:r w:rsidRPr="00BE7916">
        <w:rPr>
          <w:rFonts w:ascii="Times New Roman" w:eastAsia="Times New Roman" w:hAnsi="Times New Roman" w:cs="Times New Roman"/>
          <w:sz w:val="24"/>
          <w:szCs w:val="24"/>
          <w:lang w:eastAsia="sl-SI"/>
        </w:rPr>
        <w:br/>
        <w:t>O ELEKTRONSKIH KOMUNIKACIJAH (ZEKom-1)</w:t>
      </w:r>
    </w:p>
    <w:p w:rsidR="00B165D8" w:rsidRPr="00BE7916" w:rsidRDefault="00B165D8" w:rsidP="00B165D8">
      <w:pPr>
        <w:spacing w:before="100" w:beforeAutospacing="1" w:after="100" w:afterAutospacing="1" w:line="240" w:lineRule="auto"/>
        <w:jc w:val="center"/>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t>III. GRADNJA OMREŽIJ IN PRIPADAJOČE INFRASTRUKTURE</w:t>
      </w:r>
    </w:p>
    <w:p w:rsidR="00B165D8" w:rsidRPr="00BE7916" w:rsidRDefault="00B165D8" w:rsidP="00B165D8">
      <w:pPr>
        <w:spacing w:before="100" w:beforeAutospacing="1" w:after="100" w:afterAutospacing="1" w:line="240" w:lineRule="auto"/>
        <w:jc w:val="center"/>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t>9. člen</w:t>
      </w:r>
    </w:p>
    <w:p w:rsidR="00B165D8" w:rsidRPr="00BE7916" w:rsidRDefault="00B165D8" w:rsidP="00B165D8">
      <w:pPr>
        <w:spacing w:before="100" w:beforeAutospacing="1" w:after="100" w:afterAutospacing="1" w:line="240" w:lineRule="auto"/>
        <w:jc w:val="center"/>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t>(prostorsko načrtovanje, gradnja in vzdrževanje)</w:t>
      </w:r>
    </w:p>
    <w:p w:rsidR="00B165D8" w:rsidRPr="00BE7916" w:rsidRDefault="00B165D8" w:rsidP="00B165D8">
      <w:pPr>
        <w:spacing w:before="100" w:beforeAutospacing="1" w:after="100" w:afterAutospacing="1" w:line="240" w:lineRule="auto"/>
        <w:jc w:val="both"/>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t>(8) Lokalne skupnosti v okviru svojih pristojnosti pospešujejo gradnjo elektronskih komunikacijskih omrežij in pripadajoče infrastrukture in, kjer je to primerno, sodelujejo z agencijo. Pri tem zlasti določijo pogoje za gradnjo elektronskih komunikacijskih omrežij in pripadajoče infrastrukture v svojih prostorskih aktih, sklepajo služnostne in druge pogodbe z operaterji na svoji infrastrukturi, obveščajo operaterje in agencijo o nameravanih bodočih posegih v svojo obstoječo infrastrukturo ter lahko načrtujejo gradnjo odprtih javnih komunikacijskih omrežij.</w:t>
      </w:r>
    </w:p>
    <w:p w:rsidR="00B165D8" w:rsidRPr="00BE7916" w:rsidRDefault="00B165D8" w:rsidP="00B165D8">
      <w:pPr>
        <w:spacing w:before="100" w:beforeAutospacing="1" w:after="100" w:afterAutospacing="1" w:line="240" w:lineRule="auto"/>
        <w:jc w:val="center"/>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t>10. člen</w:t>
      </w:r>
    </w:p>
    <w:p w:rsidR="00B165D8" w:rsidRPr="00BE7916" w:rsidRDefault="00B165D8" w:rsidP="00B165D8">
      <w:pPr>
        <w:spacing w:before="100" w:beforeAutospacing="1" w:after="100" w:afterAutospacing="1" w:line="240" w:lineRule="auto"/>
        <w:jc w:val="center"/>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t>(skupna gradnja)</w:t>
      </w:r>
    </w:p>
    <w:p w:rsidR="00B165D8" w:rsidRPr="00BE7916" w:rsidRDefault="00B165D8" w:rsidP="00B165D8">
      <w:pPr>
        <w:spacing w:before="100" w:beforeAutospacing="1" w:after="100" w:afterAutospacing="1" w:line="240" w:lineRule="auto"/>
        <w:jc w:val="both"/>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t xml:space="preserve">(1) Investitor v komunikacijska omrežja iz drugega odstavka prejšnjega člena mora vsaj 30 dni pred izdajo naročila za izdelavo projektne dokumentacije, ki je potrebna za pridobitev gradbenega dovoljenja, oziroma kadar gradbeno dovoljenje ni potrebno vsaj 60 dni pred začetkom izvajanja del sporočiti agenciji namero o načrtovani gradnji in svoj poziv zainteresiranim soinvestitorjem v elektronska komunikacijska omrežja in pripadajočo infrastrukturo k skupni gradnji teh zmogljivosti. Investitor v druge vrste gospodarske javne infrastrukture pa mora v enakem času kot investitor v komunikacijska omrežja sporočiti agenciji namero o načrtovani gradnji s pozivom investitorjem v elektronska komunikacijska omrežja, da izrazijo interes za vključitev elektronskih komunikacijskih omrežij in pripadajoče infrastrukture v načrtovanje. Agencija mora najpozneje v sedmih dneh po prejemu na svojih spletnih straneh javno objaviti sporočila investitorjev o začetku projektiranja z ustreznimi pozivi zainteresiranim, da se o pozivu odločijo v roku, ki ga določi investitor, ter o morebitnem interesu obvestijo investitorja in agencijo. Postavljeni rok ne sme biti krajši od 20 dni od objave. </w:t>
      </w:r>
    </w:p>
    <w:p w:rsidR="00B165D8" w:rsidRPr="00BE7916" w:rsidRDefault="00B165D8" w:rsidP="00B165D8">
      <w:pPr>
        <w:spacing w:before="100" w:beforeAutospacing="1" w:after="100" w:afterAutospacing="1" w:line="240" w:lineRule="auto"/>
        <w:jc w:val="both"/>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t xml:space="preserve">(2) Pri izkazanem interesu zainteresiranih soinvestitorjev za skupno gradnjo po postopku iz prejšnjega odstavka tega člena mora investitor v komunikacijska omrežja in pripadajočo infrastrukturo iz drugega odstavka prejšnjega člena tem zainteresiranim soinvestitorjem ponuditi sklenitev ustrezne pogodbe, ki upošteva sorazmerni del investicije, in o tem obvestiti agencijo. Če se investitor in zainteresirani soinvestitor sama ne dogovorita o sklenitvi te pogodbe in njeni vsebini, odloča o zadevi na zahtevo ene od strank agencija po postopku iz 218. člena tega zakona, pri čemer mora biti njena odločitev objektivna, pregledna, </w:t>
      </w:r>
      <w:proofErr w:type="spellStart"/>
      <w:r w:rsidRPr="00BE7916">
        <w:rPr>
          <w:rFonts w:ascii="Times New Roman" w:eastAsia="Times New Roman" w:hAnsi="Times New Roman" w:cs="Times New Roman"/>
          <w:sz w:val="24"/>
          <w:szCs w:val="24"/>
          <w:lang w:eastAsia="sl-SI"/>
        </w:rPr>
        <w:t>nediskriminacijska</w:t>
      </w:r>
      <w:proofErr w:type="spellEnd"/>
      <w:r w:rsidRPr="00BE7916">
        <w:rPr>
          <w:rFonts w:ascii="Times New Roman" w:eastAsia="Times New Roman" w:hAnsi="Times New Roman" w:cs="Times New Roman"/>
          <w:sz w:val="24"/>
          <w:szCs w:val="24"/>
          <w:lang w:eastAsia="sl-SI"/>
        </w:rPr>
        <w:t xml:space="preserve"> in sorazmerna. Po sklenitvi ustrezne pogodbe ali izvršljivosti takšne odločbe agencije mora investitor ta komunikacijska omrežja in pripadajočo infrastrukturo </w:t>
      </w:r>
      <w:r w:rsidRPr="00BE7916">
        <w:rPr>
          <w:rFonts w:ascii="Times New Roman" w:eastAsia="Times New Roman" w:hAnsi="Times New Roman" w:cs="Times New Roman"/>
          <w:sz w:val="24"/>
          <w:szCs w:val="24"/>
          <w:lang w:eastAsia="sl-SI"/>
        </w:rPr>
        <w:lastRenderedPageBreak/>
        <w:t xml:space="preserve">načrtovati in graditi tako, da omogočajo povečanje zmogljivosti v skladu z izkazanim interesom. </w:t>
      </w:r>
    </w:p>
    <w:p w:rsidR="00B165D8" w:rsidRPr="00BE7916" w:rsidRDefault="00B165D8" w:rsidP="00B165D8">
      <w:pPr>
        <w:spacing w:before="100" w:beforeAutospacing="1" w:after="100" w:afterAutospacing="1" w:line="240" w:lineRule="auto"/>
        <w:jc w:val="both"/>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t xml:space="preserve">(4) Investitor v druge vrste gospodarske javne infrastrukture (kot so na primer prometna, energetska, komunalna in vodna infrastruktura) mora svoja omrežja načrtovati tako, da se v okviru tehničnih zmožnosti hkrati z njimi v skladu z izkazanim interesom po postopku iz prvega odstavka tega člena lahko gradita tudi elektronsko komunikacijsko omrežje in pripadajoča infrastruktura. </w:t>
      </w:r>
    </w:p>
    <w:p w:rsidR="00B165D8" w:rsidRPr="00BE7916" w:rsidRDefault="00B165D8" w:rsidP="00B165D8">
      <w:pPr>
        <w:spacing w:before="100" w:beforeAutospacing="1" w:after="100" w:afterAutospacing="1" w:line="240" w:lineRule="auto"/>
        <w:jc w:val="both"/>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t>(5) Kjer se gradnja komunikacijskega omrežja in pripadajoče infrastrukture iz drugega odstavka prejšnjega člena ali druge gospodarske javne infrastrukture financira iz javnih sredstev, morajo investitorji pri gradnji te infrastrukture vanje položiti dovolj zmogljivo prazno kabelsko kanalizacijo, če glede na podatke evidence iz prvega odstavka 14. člena tega zakona na predvidenem območju gradnje še ne obstaja takšna kabelska kanalizacija in ne pridobi soinvestitorja iz prvega odstavka tega člena. Tako zgrajena kabelska kanalizacija mora biti pod enakimi pogoji na voljo vsem fizičnim ali pravnim osebam, ki zagotavljajo elektronska komunikacijska omrežja in pripadajočo infrastrukturo.</w:t>
      </w:r>
    </w:p>
    <w:p w:rsidR="00B165D8" w:rsidRPr="00BE7916" w:rsidRDefault="00B165D8" w:rsidP="00B165D8">
      <w:pPr>
        <w:spacing w:before="100" w:beforeAutospacing="1" w:after="100" w:afterAutospacing="1" w:line="240" w:lineRule="auto"/>
        <w:jc w:val="center"/>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t>14. člen</w:t>
      </w:r>
    </w:p>
    <w:p w:rsidR="00B165D8" w:rsidRPr="00BE7916" w:rsidRDefault="00B165D8" w:rsidP="00B165D8">
      <w:pPr>
        <w:spacing w:before="100" w:beforeAutospacing="1" w:after="100" w:afterAutospacing="1" w:line="240" w:lineRule="auto"/>
        <w:jc w:val="center"/>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t>(vpis v evidenco)</w:t>
      </w:r>
    </w:p>
    <w:p w:rsidR="00B165D8" w:rsidRPr="00BE7916" w:rsidRDefault="00B165D8" w:rsidP="00B165D8">
      <w:pPr>
        <w:spacing w:before="100" w:beforeAutospacing="1" w:after="100" w:afterAutospacing="1" w:line="240" w:lineRule="auto"/>
        <w:jc w:val="both"/>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t xml:space="preserve">(1) Lastnik ali lastnica (v nadaljnjem besedilu: lastnik) komunikacijskega omrežja in pripadajoče infrastrukture iz drugega odstavka 9. člena tega zakona mora sporočiti podatke o vrstah in legi omrežij ter objektov, kolikor so ti del pripadajoče infrastrukture, neposredno organu, pristojnem za geodetske zadeve, za vpis v evidenco infrastrukturnih omrežij ter objektov v skladu s predpisom, ki ureja vpis v to evidenco. Vsaka sprememba teh podatkov se sporoči pristojnemu organu v treh mesecih po njenem nastanku. </w:t>
      </w:r>
    </w:p>
    <w:p w:rsidR="00B165D8" w:rsidRPr="00BE7916" w:rsidRDefault="00B165D8" w:rsidP="00B165D8">
      <w:pPr>
        <w:spacing w:before="100" w:beforeAutospacing="1" w:after="100" w:afterAutospacing="1" w:line="240" w:lineRule="auto"/>
        <w:jc w:val="center"/>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t>15. člen</w:t>
      </w:r>
    </w:p>
    <w:p w:rsidR="00B165D8" w:rsidRPr="00BE7916" w:rsidRDefault="00B165D8" w:rsidP="00B165D8">
      <w:pPr>
        <w:spacing w:before="100" w:beforeAutospacing="1" w:after="100" w:afterAutospacing="1" w:line="240" w:lineRule="auto"/>
        <w:jc w:val="center"/>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t>(nadzor)</w:t>
      </w:r>
    </w:p>
    <w:p w:rsidR="00B165D8" w:rsidRPr="00BE7916" w:rsidRDefault="00B165D8" w:rsidP="00B165D8">
      <w:pPr>
        <w:spacing w:before="100" w:beforeAutospacing="1" w:after="100" w:afterAutospacing="1" w:line="240" w:lineRule="auto"/>
        <w:jc w:val="both"/>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t>Agencija nadzira izvajanje določb tega poglavja in na njegovi podlagi izdanih predpisov in aktov ter pri tem sodeluje z inšpektorjem, pristojnim za gradnjo.</w:t>
      </w:r>
    </w:p>
    <w:p w:rsidR="00B165D8" w:rsidRPr="00BE7916" w:rsidRDefault="00B165D8" w:rsidP="00B165D8">
      <w:pPr>
        <w:spacing w:before="100" w:beforeAutospacing="1" w:after="100" w:afterAutospacing="1" w:line="240" w:lineRule="auto"/>
        <w:jc w:val="center"/>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t>IV. RAZLASTITEV IN OMEJITVE LASTNINSKE PRAVICE</w:t>
      </w:r>
    </w:p>
    <w:p w:rsidR="00B165D8" w:rsidRPr="00BE7916" w:rsidRDefault="00B165D8" w:rsidP="00B165D8">
      <w:pPr>
        <w:spacing w:before="100" w:beforeAutospacing="1" w:after="100" w:afterAutospacing="1" w:line="240" w:lineRule="auto"/>
        <w:jc w:val="center"/>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t>16. člen</w:t>
      </w:r>
    </w:p>
    <w:p w:rsidR="00B165D8" w:rsidRPr="00BE7916" w:rsidRDefault="00B165D8" w:rsidP="00B165D8">
      <w:pPr>
        <w:spacing w:before="100" w:beforeAutospacing="1" w:after="100" w:afterAutospacing="1" w:line="240" w:lineRule="auto"/>
        <w:jc w:val="center"/>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t>(odvzem ali omejitev lastninske ali druge stvarne pravice pri gradnji javnih komunikacijskih omrežij)</w:t>
      </w:r>
    </w:p>
    <w:p w:rsidR="00B165D8" w:rsidRPr="00BE7916" w:rsidRDefault="00B165D8" w:rsidP="00B165D8">
      <w:pPr>
        <w:spacing w:before="100" w:beforeAutospacing="1" w:after="100" w:afterAutospacing="1" w:line="240" w:lineRule="auto"/>
        <w:jc w:val="both"/>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t xml:space="preserve">(1) Gradnja, postavitev, obratovanje ali vzdrževanje javnih komunikacijskih omrežij in pripadajoče infrastrukture v skladu s predpisi je v javno korist. </w:t>
      </w:r>
    </w:p>
    <w:p w:rsidR="00B165D8" w:rsidRPr="00BE7916" w:rsidRDefault="00B165D8" w:rsidP="00B165D8">
      <w:pPr>
        <w:spacing w:before="100" w:beforeAutospacing="1" w:after="100" w:afterAutospacing="1" w:line="240" w:lineRule="auto"/>
        <w:jc w:val="both"/>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t xml:space="preserve">(3) Lastninska ali druga stvarna pravica na nepremičninah se v javno korist lahko odvzame ali omeji, kadar je to potrebno zaradi gradnje, postavitve, obratovanja in vzdrževanja javnega komunikacijskega omrežja in pripadajoče infrastrukture. </w:t>
      </w:r>
    </w:p>
    <w:p w:rsidR="00B165D8" w:rsidRPr="00BE7916" w:rsidRDefault="00B165D8" w:rsidP="00B165D8">
      <w:pPr>
        <w:spacing w:before="100" w:beforeAutospacing="1" w:after="100" w:afterAutospacing="1" w:line="240" w:lineRule="auto"/>
        <w:jc w:val="center"/>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lastRenderedPageBreak/>
        <w:t>18. člen</w:t>
      </w:r>
    </w:p>
    <w:p w:rsidR="00B165D8" w:rsidRPr="00BE7916" w:rsidRDefault="00B165D8" w:rsidP="00B165D8">
      <w:pPr>
        <w:spacing w:before="100" w:beforeAutospacing="1" w:after="100" w:afterAutospacing="1" w:line="240" w:lineRule="auto"/>
        <w:jc w:val="center"/>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t>(ustanovitev služnosti na nepremičninah v lasti oseb javnega prava ob zgraditvi elektronskih komunikacijskih omrežij, ki niso javna komunikacijska omrežja)</w:t>
      </w:r>
    </w:p>
    <w:p w:rsidR="00B165D8" w:rsidRPr="00BE7916" w:rsidRDefault="00B165D8" w:rsidP="00B165D8">
      <w:pPr>
        <w:spacing w:before="100" w:beforeAutospacing="1" w:after="100" w:afterAutospacing="1" w:line="240" w:lineRule="auto"/>
        <w:jc w:val="both"/>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t xml:space="preserve">(1) Gradnja, postavitev, obratovanje ali vzdrževanje elektronskih komunikacijskih omrežij, ki niso omrežja iz 16. in 17. člena tega zakona, ter pripadajoče infrastrukture na nepremičninah v lasti oseb javnega prava v skladu s predpisi je v javno korist. </w:t>
      </w:r>
    </w:p>
    <w:p w:rsidR="00B165D8" w:rsidRPr="00BE7916" w:rsidRDefault="00B165D8" w:rsidP="00B165D8">
      <w:pPr>
        <w:spacing w:before="100" w:beforeAutospacing="1" w:after="100" w:afterAutospacing="1" w:line="240" w:lineRule="auto"/>
        <w:jc w:val="both"/>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t xml:space="preserve">(2) Elektronsko komunikacijsko omrežje iz prejšnjega odstavka je treba načrtovati tako, da so posegi v lastnino oseb javnega prava čim manjši. </w:t>
      </w:r>
    </w:p>
    <w:p w:rsidR="00B165D8" w:rsidRPr="00BE7916" w:rsidRDefault="00B165D8" w:rsidP="00B165D8">
      <w:pPr>
        <w:spacing w:before="100" w:beforeAutospacing="1" w:after="100" w:afterAutospacing="1" w:line="240" w:lineRule="auto"/>
        <w:jc w:val="both"/>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t xml:space="preserve">(3) Lastninska ali druga stvarna pravica na nepremičninah v lasti oseb javnega prava se v javno korist lahko obremeni s služnostjo v korist fizične ali pravne osebe, ki zagotavlja elektronska komunikacijska omrežja, ki niso omrežja iz 16. in 17. člena tega zakona, kadar je to potrebno zaradi gradnje, postavitve, obratovanja in vzdrževanja tega omrežja ter pripadajoče infrastrukture. </w:t>
      </w:r>
    </w:p>
    <w:p w:rsidR="00B165D8" w:rsidRPr="00BE7916" w:rsidRDefault="00B165D8" w:rsidP="00B165D8">
      <w:pPr>
        <w:spacing w:before="100" w:beforeAutospacing="1" w:after="100" w:afterAutospacing="1" w:line="240" w:lineRule="auto"/>
        <w:jc w:val="center"/>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t>19. člen</w:t>
      </w:r>
    </w:p>
    <w:p w:rsidR="00B165D8" w:rsidRPr="00BE7916" w:rsidRDefault="00B165D8" w:rsidP="00B165D8">
      <w:pPr>
        <w:spacing w:before="100" w:beforeAutospacing="1" w:after="100" w:afterAutospacing="1" w:line="240" w:lineRule="auto"/>
        <w:jc w:val="center"/>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t>(služnost)</w:t>
      </w:r>
    </w:p>
    <w:p w:rsidR="00B165D8" w:rsidRPr="00BE7916" w:rsidRDefault="00B165D8" w:rsidP="00B165D8">
      <w:pPr>
        <w:spacing w:before="100" w:beforeAutospacing="1" w:after="100" w:afterAutospacing="1" w:line="240" w:lineRule="auto"/>
        <w:jc w:val="both"/>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t xml:space="preserve">(1) Služnost na podlagi tega zakona je stvarna pravica, ki obsega za služnostnega upravičenca iz 16., 17. in 18. člena tega zakona naslednja upravičenja: </w:t>
      </w:r>
    </w:p>
    <w:p w:rsidR="00B165D8" w:rsidRPr="00BE7916" w:rsidRDefault="00B165D8" w:rsidP="00B165D8">
      <w:pPr>
        <w:spacing w:before="100" w:beforeAutospacing="1" w:after="100" w:afterAutospacing="1" w:line="240" w:lineRule="auto"/>
        <w:jc w:val="both"/>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t xml:space="preserve">1. gradnja, postavitev, obratovanje in vzdrževanje elektronskega komunikacijskega omrežja in pripadajoče infrastrukture, </w:t>
      </w:r>
    </w:p>
    <w:p w:rsidR="00B165D8" w:rsidRPr="00BE7916" w:rsidRDefault="00B165D8" w:rsidP="00B165D8">
      <w:pPr>
        <w:spacing w:before="100" w:beforeAutospacing="1" w:after="100" w:afterAutospacing="1" w:line="240" w:lineRule="auto"/>
        <w:jc w:val="both"/>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t xml:space="preserve">2. dostop do elektronskega komunikacijskega omrežja in pripadajoče infrastrukture za potrebe njihovega obratovanja in vzdrževanja, </w:t>
      </w:r>
    </w:p>
    <w:p w:rsidR="00B165D8" w:rsidRPr="00BE7916" w:rsidRDefault="00B165D8" w:rsidP="00B165D8">
      <w:pPr>
        <w:spacing w:before="100" w:beforeAutospacing="1" w:after="100" w:afterAutospacing="1" w:line="240" w:lineRule="auto"/>
        <w:jc w:val="both"/>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t xml:space="preserve">3. odstranjevanje naravnih ovir pri gradnji, postavitvi, obratovanju in vzdrževanju elektronskega komunikacijskega omrežja. </w:t>
      </w:r>
    </w:p>
    <w:p w:rsidR="00B165D8" w:rsidRPr="00BE7916" w:rsidRDefault="00B165D8" w:rsidP="00B165D8">
      <w:pPr>
        <w:spacing w:before="100" w:beforeAutospacing="1" w:after="100" w:afterAutospacing="1" w:line="240" w:lineRule="auto"/>
        <w:jc w:val="center"/>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t>20. člen</w:t>
      </w:r>
    </w:p>
    <w:p w:rsidR="00B165D8" w:rsidRPr="00BE7916" w:rsidRDefault="00B165D8" w:rsidP="00B165D8">
      <w:pPr>
        <w:spacing w:before="100" w:beforeAutospacing="1" w:after="100" w:afterAutospacing="1" w:line="240" w:lineRule="auto"/>
        <w:jc w:val="center"/>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t>(ustanovitev služnosti)</w:t>
      </w:r>
    </w:p>
    <w:p w:rsidR="00B165D8" w:rsidRPr="00BE7916" w:rsidRDefault="00B165D8" w:rsidP="00B165D8">
      <w:pPr>
        <w:spacing w:before="100" w:beforeAutospacing="1" w:after="100" w:afterAutospacing="1" w:line="240" w:lineRule="auto"/>
        <w:jc w:val="both"/>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t xml:space="preserve">(1) Služnost se sklene v takšnem obsegu in za takšno časovno obdobje, kot je nujno potrebno za gradnjo, postavitev, obratovanje ali vzdrževanje elektronskega komunikacijskega omrežja in za čas obratovanja elektronskega komunikacijskega omrežja in pripadajoče infrastrukture. </w:t>
      </w:r>
    </w:p>
    <w:p w:rsidR="00B165D8" w:rsidRPr="00BE7916" w:rsidRDefault="00B165D8" w:rsidP="00B165D8">
      <w:pPr>
        <w:spacing w:before="100" w:beforeAutospacing="1" w:after="100" w:afterAutospacing="1" w:line="240" w:lineRule="auto"/>
        <w:jc w:val="both"/>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t xml:space="preserve">(2) Za ustanovitev služnosti mora služnostni upravičenec lastniku nepremičnine predložiti predlog pogodbe. </w:t>
      </w:r>
    </w:p>
    <w:p w:rsidR="00B165D8" w:rsidRPr="00BE7916" w:rsidRDefault="00B165D8" w:rsidP="00B165D8">
      <w:pPr>
        <w:spacing w:before="100" w:beforeAutospacing="1" w:after="100" w:afterAutospacing="1" w:line="240" w:lineRule="auto"/>
        <w:jc w:val="both"/>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t xml:space="preserve">(3) Obvezna sestavina pogodbe sta določilo o dopustnosti skupne uporabe komunikacijskih objektov služnostnega upravičenca s strani le-tega ter drugih fizičnih in pravnih oseb, ki zagotavljajo elektronska komunikacijska omrežja, v skladu z določbami tega zakona, ter določilo o višini denarnega nadomestila za služnost. </w:t>
      </w:r>
    </w:p>
    <w:p w:rsidR="00B165D8" w:rsidRPr="00BE7916" w:rsidRDefault="00B165D8" w:rsidP="00B165D8">
      <w:pPr>
        <w:spacing w:before="100" w:beforeAutospacing="1" w:after="100" w:afterAutospacing="1" w:line="240" w:lineRule="auto"/>
        <w:jc w:val="both"/>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lastRenderedPageBreak/>
        <w:t xml:space="preserve">(4) Denarno nadomestilo iz prejšnjega odstavka ne sme presegati zmanjšanja vrednosti služeče nepremičnine ali dejanske škode in izgubljenega dobička, vključno zaradi dopustnosti skupne uporabe komunikacijskih objektov služnostnega upravičenca s strani le-tega ter drugih fizičnih in pravnih oseb, ki zagotavljajo elektronska komunikacijska omrežja, v skladu z določbami tega zakona in omejitev, ki za investitorja izhajajo iz prvega do tretjega odstavka 13. člena tega zakona ob prestavitvi javnih komunikacijskih omrežij. </w:t>
      </w:r>
    </w:p>
    <w:p w:rsidR="00B165D8" w:rsidRPr="00BE7916" w:rsidRDefault="00B165D8" w:rsidP="00B165D8">
      <w:pPr>
        <w:spacing w:before="100" w:beforeAutospacing="1" w:after="100" w:afterAutospacing="1" w:line="240" w:lineRule="auto"/>
        <w:jc w:val="both"/>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t xml:space="preserve">(5) Določbe drugega in četrtega odstavka tega člena se ne uporabljajo v primeru, kadar se služnost ustanovi na podlagi predloga pogodbe upravljavca druge gospodarske javne infrastrukture na kateri se služnost ustanavlja v skladu z zakoni, ki urejajo gospodarske javne infrastrukture. </w:t>
      </w:r>
    </w:p>
    <w:p w:rsidR="00B165D8" w:rsidRPr="00BE7916" w:rsidRDefault="00B165D8" w:rsidP="00B165D8">
      <w:pPr>
        <w:spacing w:before="100" w:beforeAutospacing="1" w:after="100" w:afterAutospacing="1" w:line="240" w:lineRule="auto"/>
        <w:jc w:val="both"/>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t xml:space="preserve">(6) Ne glede na določbo tretjega odstavka tega člena je služnost pri gradnji javnih komunikacijskih omrežij in pripadajoče infrastrukture, ki se financirajo iz javnih sredstev v skladu z 11. členom tega zakona, na nepremičninah v lasti države ali samoupravne lokalne skupnosti neodplačna. </w:t>
      </w:r>
    </w:p>
    <w:p w:rsidR="00B165D8" w:rsidRPr="00BE7916" w:rsidRDefault="00B165D8" w:rsidP="00B165D8">
      <w:pPr>
        <w:spacing w:before="100" w:beforeAutospacing="1" w:after="100" w:afterAutospacing="1" w:line="240" w:lineRule="auto"/>
        <w:jc w:val="both"/>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t xml:space="preserve">(7) Če lastnik nepremičnine v desetih dneh po prejemu predloga pogodbe ne pristane na njeno sklenitev, lahko služnostni upravičenec zahteva, da o ustanovitvi služnosti v skladu s 16., 17. in 18. členom tega zakona odloči pristojni upravni organ. </w:t>
      </w:r>
    </w:p>
    <w:p w:rsidR="00C72491" w:rsidRPr="00BE7916" w:rsidRDefault="00C72491" w:rsidP="00C72491">
      <w:pPr>
        <w:spacing w:before="100" w:beforeAutospacing="1" w:after="100" w:afterAutospacing="1" w:line="240" w:lineRule="auto"/>
        <w:jc w:val="center"/>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t>93. člen</w:t>
      </w:r>
    </w:p>
    <w:p w:rsidR="00C72491" w:rsidRPr="00BE7916" w:rsidRDefault="00C72491" w:rsidP="00C72491">
      <w:pPr>
        <w:spacing w:before="100" w:beforeAutospacing="1" w:after="100" w:afterAutospacing="1" w:line="240" w:lineRule="auto"/>
        <w:jc w:val="center"/>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t>(skupna uporaba druge gospodarske javne infrastrukture)</w:t>
      </w:r>
    </w:p>
    <w:p w:rsidR="00C72491" w:rsidRPr="00BE7916" w:rsidRDefault="00C72491" w:rsidP="00C72491">
      <w:pPr>
        <w:spacing w:before="100" w:beforeAutospacing="1" w:after="100" w:afterAutospacing="1" w:line="240" w:lineRule="auto"/>
        <w:jc w:val="both"/>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t xml:space="preserve">(1) Investitor ali lastnik druge vrste gospodarske javne infrastrukture mora v skladu s tehničnimi zmožnostmi operaterjem omrežij in zainteresiranim državnim organom omogočiti skupno uporabo svojih prostih zmogljivosti te infrastrukture ob upoštevanju stroškovno naravnanih cen. Med proste zmogljivosti se štejejo zlasti prazne ali delno izkoriščene cevi, neuporabljena optična vlakna ter zmogljivost nosilnih stebrov za obešanje dodatnih kablov ali anten za gradnjo omrežij elektronskih komunikacij. Če se investitor ali lastnik gospodarske javne infrastrukture in zainteresirana stranka za skupno uporabo sama ne dogovorita o sklenitvi te pogodbe in njeni vsebini, na zahtevo ene od strank o zadevi odloča agencija po postopku iz 218. člena tega zakona. Pri tem določi pravila za delitev stroškov skupne uporabe zmogljivosti oziroma nepremičnin. </w:t>
      </w:r>
    </w:p>
    <w:p w:rsidR="00C72491" w:rsidRPr="00BE7916" w:rsidRDefault="00C72491" w:rsidP="00C72491">
      <w:pPr>
        <w:spacing w:before="100" w:beforeAutospacing="1" w:after="100" w:afterAutospacing="1" w:line="240" w:lineRule="auto"/>
        <w:jc w:val="both"/>
        <w:rPr>
          <w:rFonts w:ascii="Times New Roman" w:eastAsia="Times New Roman" w:hAnsi="Times New Roman" w:cs="Times New Roman"/>
          <w:sz w:val="24"/>
          <w:szCs w:val="24"/>
          <w:lang w:eastAsia="sl-SI"/>
        </w:rPr>
      </w:pPr>
      <w:r w:rsidRPr="00BE7916">
        <w:rPr>
          <w:rFonts w:ascii="Times New Roman" w:eastAsia="Times New Roman" w:hAnsi="Times New Roman" w:cs="Times New Roman"/>
          <w:sz w:val="24"/>
          <w:szCs w:val="24"/>
          <w:lang w:eastAsia="sl-SI"/>
        </w:rPr>
        <w:t xml:space="preserve">(2) Agencija lahko odredi skupno uporabo le na podlagi predhodnega javnega posvetovanja, ki ne sme biti krajše od 30 dni. V okviru javnega posvetovanja morajo imeti vse zainteresirane stranke možnost, da izrazijo svoje mnenje. </w:t>
      </w:r>
    </w:p>
    <w:p w:rsidR="00C1622C" w:rsidRDefault="00C1622C"/>
    <w:sectPr w:rsidR="00C162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5D8"/>
    <w:rsid w:val="00171E88"/>
    <w:rsid w:val="00776A83"/>
    <w:rsid w:val="00B165D8"/>
    <w:rsid w:val="00C1622C"/>
    <w:rsid w:val="00C7249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F07E24-07B6-461A-BD62-D4D966A6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165D8"/>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171E8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71E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1485</Words>
  <Characters>8465</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apek</Company>
  <LinksUpToDate>false</LinksUpToDate>
  <CharactersWithSpaces>9931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silvester.staric</dc:creator>
  <cp:lastModifiedBy>Anita Balas</cp:lastModifiedBy>
  <cp:revision>2</cp:revision>
  <cp:lastPrinted>2015-04-13T07:19:00Z</cp:lastPrinted>
  <dcterms:created xsi:type="dcterms:W3CDTF">2016-10-13T07:23:00Z</dcterms:created>
  <dcterms:modified xsi:type="dcterms:W3CDTF">2016-10-13T07:23:00Z</dcterms:modified>
</cp:coreProperties>
</file>