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6" w:rsidRDefault="006C3836">
      <w:pPr>
        <w:spacing w:before="60"/>
        <w:ind w:right="5296"/>
        <w:rPr>
          <w:rFonts w:ascii="SL Swiss" w:hAnsi="SL Swiss"/>
        </w:rPr>
      </w:pPr>
    </w:p>
    <w:p w:rsidR="006C3836" w:rsidRDefault="006C3836">
      <w:pPr>
        <w:pStyle w:val="Naslov1"/>
      </w:pPr>
      <w:r>
        <w:t xml:space="preserve">VLOGA ZA </w:t>
      </w:r>
      <w:r w:rsidR="00B50510">
        <w:t>PRENOS ODRF NA NOVEGA IMETNIKA</w:t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 w:rsidR="00683CDE"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683CDE" w:rsidRDefault="00683CDE" w:rsidP="00683CDE">
      <w:pPr>
        <w:ind w:left="360"/>
      </w:pPr>
    </w:p>
    <w:p w:rsidR="00683CDE" w:rsidRDefault="00683CDE" w:rsidP="00683CDE">
      <w:pPr>
        <w:ind w:left="360"/>
      </w:pPr>
      <w:r>
        <w:t>*obvezni podatki</w:t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6C3836" w:rsidRDefault="006C3836">
      <w:pPr>
        <w:pStyle w:val="Glava"/>
        <w:tabs>
          <w:tab w:val="clear" w:pos="4536"/>
          <w:tab w:val="clear" w:pos="9072"/>
        </w:tabs>
        <w:rPr>
          <w:szCs w:val="24"/>
          <w:lang w:val="de-DE"/>
        </w:rPr>
      </w:pPr>
    </w:p>
    <w:p w:rsidR="006C3836" w:rsidRDefault="006C3836">
      <w:pPr>
        <w:rPr>
          <w:lang w:val="de-DE"/>
        </w:rPr>
      </w:pPr>
      <w:proofErr w:type="spellStart"/>
      <w:r>
        <w:rPr>
          <w:lang w:val="de-DE"/>
        </w:rPr>
        <w:t>prosi</w:t>
      </w:r>
      <w:r w:rsidR="00B1046F"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 w:rsidR="00B50510">
        <w:rPr>
          <w:lang w:val="de-DE"/>
        </w:rPr>
        <w:t>prenos</w:t>
      </w:r>
      <w:proofErr w:type="spellEnd"/>
      <w:r w:rsidR="00B50510">
        <w:rPr>
          <w:lang w:val="de-DE"/>
        </w:rPr>
        <w:t xml:space="preserve"> </w:t>
      </w:r>
      <w:proofErr w:type="spellStart"/>
      <w:r w:rsidR="00677CFA">
        <w:rPr>
          <w:lang w:val="de-DE"/>
        </w:rPr>
        <w:t>odločb</w:t>
      </w:r>
      <w:proofErr w:type="spellEnd"/>
      <w:r w:rsidR="00F70F32">
        <w:rPr>
          <w:lang w:val="de-DE"/>
        </w:rPr>
        <w:t>-</w:t>
      </w:r>
      <w:r w:rsidR="00677CFA">
        <w:rPr>
          <w:lang w:val="de-DE"/>
        </w:rPr>
        <w:t xml:space="preserve">e o </w:t>
      </w:r>
      <w:proofErr w:type="spellStart"/>
      <w:r w:rsidR="00677CFA">
        <w:rPr>
          <w:lang w:val="de-DE"/>
        </w:rPr>
        <w:t>dodelitvi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radijskih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frekvenc</w:t>
      </w:r>
      <w:proofErr w:type="spellEnd"/>
      <w:r w:rsidR="00B50510">
        <w:rPr>
          <w:lang w:val="de-DE"/>
        </w:rPr>
        <w:t xml:space="preserve"> na </w:t>
      </w:r>
      <w:proofErr w:type="spellStart"/>
      <w:r w:rsidR="00B50510">
        <w:rPr>
          <w:lang w:val="de-DE"/>
        </w:rPr>
        <w:t>novega</w:t>
      </w:r>
      <w:proofErr w:type="spellEnd"/>
      <w:r w:rsidR="00B50510">
        <w:rPr>
          <w:lang w:val="de-DE"/>
        </w:rPr>
        <w:t xml:space="preserve"> </w:t>
      </w:r>
      <w:proofErr w:type="spellStart"/>
      <w:r w:rsidR="00B50510">
        <w:rPr>
          <w:lang w:val="de-DE"/>
        </w:rPr>
        <w:t>imetnika</w:t>
      </w:r>
      <w:proofErr w:type="spellEnd"/>
      <w:r>
        <w:rPr>
          <w:lang w:val="de-DE"/>
        </w:rPr>
        <w:t>:</w:t>
      </w:r>
    </w:p>
    <w:p w:rsidR="006C3836" w:rsidRDefault="006C3836">
      <w:pPr>
        <w:rPr>
          <w:lang w:val="de-DE"/>
        </w:rPr>
      </w:pP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Novi </w:t>
      </w:r>
      <w:proofErr w:type="spellStart"/>
      <w:r>
        <w:rPr>
          <w:lang w:val="de-DE"/>
        </w:rPr>
        <w:t>imetnik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50510" w:rsidRPr="00120310" w:rsidRDefault="00B50510" w:rsidP="00B50510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50510" w:rsidRDefault="00B50510" w:rsidP="00B50510">
      <w:pPr>
        <w:ind w:left="360"/>
      </w:pPr>
    </w:p>
    <w:p w:rsidR="00B50510" w:rsidRDefault="00B50510" w:rsidP="00B50510">
      <w:pPr>
        <w:ind w:left="360"/>
      </w:pPr>
      <w:r>
        <w:t>*obvezni podatki</w:t>
      </w:r>
    </w:p>
    <w:p w:rsidR="00B50510" w:rsidRPr="00120310" w:rsidRDefault="00B50510" w:rsidP="00B50510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B1046F" w:rsidRDefault="00B1046F">
      <w:pPr>
        <w:rPr>
          <w:rFonts w:cs="Arial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 w:rsidRPr="006A52F1">
              <w:rPr>
                <w:rFonts w:cs="Arial"/>
                <w:sz w:val="22"/>
              </w:rPr>
              <w:t xml:space="preserve">Vrsta </w:t>
            </w:r>
            <w:proofErr w:type="spellStart"/>
            <w:r w:rsidRPr="006A52F1">
              <w:rPr>
                <w:rFonts w:cs="Arial"/>
                <w:sz w:val="22"/>
              </w:rPr>
              <w:t>radiokomunikacije</w:t>
            </w:r>
            <w:proofErr w:type="spellEnd"/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 w:rsidRPr="006A52F1">
              <w:rPr>
                <w:rFonts w:cs="Arial"/>
                <w:sz w:val="22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C3836" w:rsidRDefault="006C3836">
      <w:pPr>
        <w:tabs>
          <w:tab w:val="center" w:pos="6804"/>
        </w:tabs>
        <w:rPr>
          <w:rFonts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eden od podatkov na odločbi</w:t>
            </w:r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(registracija, lokacija, …) </w:t>
            </w: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A52F1" w:rsidRDefault="006A52F1">
      <w:pPr>
        <w:tabs>
          <w:tab w:val="center" w:pos="6804"/>
        </w:tabs>
        <w:rPr>
          <w:rFonts w:cs="Arial"/>
          <w:sz w:val="22"/>
        </w:rPr>
      </w:pPr>
    </w:p>
    <w:p w:rsidR="006C3DE7" w:rsidRDefault="00B50510">
      <w:pPr>
        <w:tabs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>Vlagatelj</w:t>
      </w:r>
    </w:p>
    <w:p w:rsidR="006C3836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 w:rsidR="0084349B">
        <w:rPr>
          <w:rFonts w:cs="Arial"/>
        </w:rPr>
        <w:tab/>
      </w:r>
      <w:r w:rsidR="0084349B">
        <w:rPr>
          <w:rFonts w:cs="Arial"/>
        </w:rPr>
        <w:tab/>
      </w:r>
      <w:r w:rsidR="0084349B">
        <w:rPr>
          <w:rFonts w:cs="Arial"/>
        </w:rPr>
        <w:tab/>
      </w:r>
    </w:p>
    <w:p w:rsidR="00770B18" w:rsidRDefault="006C3836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</w:t>
      </w:r>
      <w:r w:rsidR="00770B18">
        <w:rPr>
          <w:rFonts w:cs="Arial"/>
        </w:rPr>
        <w:t xml:space="preserve"> (in žig v primeru pravne osebe</w:t>
      </w:r>
    </w:p>
    <w:p w:rsidR="006C3836" w:rsidRDefault="00770B18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p w:rsidR="00B50510" w:rsidRDefault="00B50510" w:rsidP="0084349B">
      <w:pPr>
        <w:tabs>
          <w:tab w:val="center" w:pos="7380"/>
        </w:tabs>
        <w:jc w:val="left"/>
        <w:rPr>
          <w:rFonts w:cs="Arial"/>
        </w:rPr>
      </w:pP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>Novi imetnik:</w:t>
      </w:r>
      <w:bookmarkStart w:id="0" w:name="_GoBack"/>
      <w:bookmarkEnd w:id="0"/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 xml:space="preserve">Datum: </w:t>
      </w:r>
      <w:r w:rsidRPr="00B50510">
        <w:rPr>
          <w:rFonts w:cs="Arial"/>
        </w:rPr>
        <w:tab/>
      </w:r>
      <w:r w:rsidRPr="00B50510">
        <w:rPr>
          <w:rFonts w:cs="Arial"/>
        </w:rPr>
        <w:tab/>
      </w:r>
      <w:r w:rsidRPr="00B50510">
        <w:rPr>
          <w:rFonts w:cs="Arial"/>
        </w:rPr>
        <w:tab/>
      </w: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ab/>
        <w:t>Podpis (in žig v primeru pravne osebe</w:t>
      </w: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ab/>
        <w:t>ali samostojnega podjetnika)</w:t>
      </w:r>
    </w:p>
    <w:p w:rsidR="00B50510" w:rsidRDefault="00B50510" w:rsidP="0084349B">
      <w:pPr>
        <w:tabs>
          <w:tab w:val="center" w:pos="7380"/>
        </w:tabs>
        <w:jc w:val="left"/>
        <w:rPr>
          <w:rFonts w:cs="Arial"/>
        </w:rPr>
      </w:pPr>
    </w:p>
    <w:sectPr w:rsidR="00B505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95" w:rsidRDefault="00687D95">
      <w:r>
        <w:separator/>
      </w:r>
    </w:p>
  </w:endnote>
  <w:endnote w:type="continuationSeparator" w:id="0">
    <w:p w:rsidR="00687D95" w:rsidRDefault="006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70F32">
          <w:pPr>
            <w:pStyle w:val="Noga"/>
          </w:pPr>
          <w:fldSimple w:instr=" FILENAME ">
            <w:r w:rsidR="00516CD1">
              <w:rPr>
                <w:noProof/>
              </w:rPr>
              <w:t>vloga_za_dovoljenje_za_letalsko_radijsko_postajo</w:t>
            </w:r>
          </w:fldSimple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fldSimple w:instr=" NUMPAGES ">
            <w:r w:rsidR="00516CD1">
              <w:rPr>
                <w:noProof/>
              </w:rPr>
              <w:t>1</w:t>
            </w:r>
          </w:fldSimple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70F32">
          <w:pPr>
            <w:pStyle w:val="Noga"/>
          </w:pPr>
          <w:fldSimple w:instr=" FILENAME ">
            <w:r w:rsidR="00516CD1">
              <w:rPr>
                <w:noProof/>
              </w:rPr>
              <w:t>vloga_za_dovoljenje_za_letalsko_radijsko_postajo</w:t>
            </w:r>
          </w:fldSimple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50510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fldSimple w:instr=" NUMPAGES ">
            <w:r w:rsidR="00B50510">
              <w:rPr>
                <w:noProof/>
              </w:rPr>
              <w:t>1</w:t>
            </w:r>
          </w:fldSimple>
        </w:p>
      </w:tc>
    </w:tr>
  </w:tbl>
  <w:p w:rsidR="00C576F4" w:rsidRDefault="00C57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95" w:rsidRDefault="00687D95">
      <w:r>
        <w:separator/>
      </w:r>
    </w:p>
  </w:footnote>
  <w:footnote w:type="continuationSeparator" w:id="0">
    <w:p w:rsidR="00687D95" w:rsidRDefault="0068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6F4" w:rsidRDefault="00C576F4">
    <w:pPr>
      <w:pStyle w:val="Glava"/>
      <w:ind w:left="4536"/>
      <w:rPr>
        <w:rFonts w:cs="Arial"/>
        <w:b/>
        <w:bCs/>
        <w:szCs w:val="18"/>
        <w:lang w:val="de-DE"/>
      </w:rPr>
    </w:pPr>
    <w:r>
      <w:rPr>
        <w:rFonts w:cs="Arial"/>
        <w:b/>
        <w:bCs/>
        <w:szCs w:val="18"/>
        <w:lang w:val="de-DE"/>
      </w:rPr>
      <w:t xml:space="preserve">Agencija za pošto in elektronske </w:t>
    </w:r>
  </w:p>
  <w:p w:rsidR="00C576F4" w:rsidRDefault="00C576F4">
    <w:pPr>
      <w:pStyle w:val="Glava"/>
      <w:ind w:left="4536"/>
      <w:rPr>
        <w:rFonts w:cs="Arial"/>
        <w:b/>
        <w:bCs/>
        <w:szCs w:val="18"/>
        <w:lang w:val="de-DE"/>
      </w:rPr>
    </w:pPr>
    <w:r>
      <w:rPr>
        <w:rFonts w:cs="Arial"/>
        <w:b/>
        <w:bCs/>
        <w:szCs w:val="18"/>
        <w:lang w:val="de-DE"/>
      </w:rPr>
      <w:t>komunikacije Republike Slovenije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Stegne 7, p. p. 418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1000 Ljubljana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telefon: 01 583 63 00, faks: 01 511 11 01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e-naslov: info.box@apek.si, http://www.apek.si</w:t>
    </w:r>
  </w:p>
  <w:p w:rsidR="00C576F4" w:rsidRDefault="00C576F4">
    <w:pPr>
      <w:pStyle w:val="Glava"/>
      <w:ind w:left="4536"/>
      <w:rPr>
        <w:szCs w:val="16"/>
      </w:rPr>
    </w:pPr>
    <w:r>
      <w:rPr>
        <w:rFonts w:cs="Arial"/>
        <w:szCs w:val="18"/>
      </w:rP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50510"/>
    <w:rsid w:val="00C02CDE"/>
    <w:rsid w:val="00C46E83"/>
    <w:rsid w:val="00C576F4"/>
    <w:rsid w:val="00C577D9"/>
    <w:rsid w:val="00CA124E"/>
    <w:rsid w:val="00E46564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marjan.trdin</cp:lastModifiedBy>
  <cp:revision>2</cp:revision>
  <cp:lastPrinted>2012-02-16T13:32:00Z</cp:lastPrinted>
  <dcterms:created xsi:type="dcterms:W3CDTF">2013-09-02T09:57:00Z</dcterms:created>
  <dcterms:modified xsi:type="dcterms:W3CDTF">2013-09-02T09:57:00Z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